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1F436" w14:textId="77777777" w:rsidR="00E27253" w:rsidRPr="00FE534F" w:rsidRDefault="00E27253" w:rsidP="00FE534F">
      <w:pPr>
        <w:spacing w:after="0" w:line="240" w:lineRule="auto"/>
        <w:ind w:left="-851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E534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ПУБЛИЧНАЯ ОФЕРТА НА ОКАЗАНИЕ</w:t>
      </w:r>
    </w:p>
    <w:p w14:paraId="2D82BB39" w14:textId="5EC6B978" w:rsidR="00E27253" w:rsidRPr="00FE534F" w:rsidRDefault="00E27253" w:rsidP="00FE534F">
      <w:pPr>
        <w:spacing w:after="0" w:line="240" w:lineRule="auto"/>
        <w:ind w:left="-851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E534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СПА УСЛУГ В СПА</w:t>
      </w:r>
      <w:r w:rsidR="00C81197" w:rsidRPr="00FE534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ЦЕНТРЕ</w:t>
      </w:r>
      <w:r w:rsidRPr="00FE534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«</w:t>
      </w:r>
      <w:r w:rsidR="00C81197" w:rsidRPr="00FE534F">
        <w:rPr>
          <w:rFonts w:ascii="Montserrat" w:eastAsia="Times New Roman" w:hAnsi="Montserrat" w:cs="Times New Roman"/>
          <w:color w:val="000000"/>
          <w:sz w:val="24"/>
          <w:szCs w:val="24"/>
          <w:lang w:val="en-US" w:eastAsia="ru-RU"/>
        </w:rPr>
        <w:t>SPAPARK</w:t>
      </w:r>
      <w:r w:rsidRPr="00FE534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»</w:t>
      </w:r>
    </w:p>
    <w:p w14:paraId="22FFC5A1" w14:textId="77777777" w:rsidR="00FE534F" w:rsidRPr="00FE534F" w:rsidRDefault="00E27253" w:rsidP="00FE534F">
      <w:pPr>
        <w:ind w:left="-851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E534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FE534F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1. ОБЩИЕ ПОЛОЖЕНИЯ</w:t>
      </w:r>
      <w:r w:rsidRPr="00FE534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FE534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 xml:space="preserve">1.1. В соответствии с п.2 ст. 437 Гражданского кодекса Российской Федерации данный документ адресован любому физическому лицу (именуемый далее по тексту «Заказчик»), является официальным и публичным предложением </w:t>
      </w:r>
      <w:r w:rsidR="00C81197" w:rsidRPr="00FE534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ООО «Парк Сайд Инн»</w:t>
      </w:r>
      <w:r w:rsidRPr="00FE534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действующий на основании Свидетельства о государственной регистрации индивидуального предпринимателя № 316965800167034 от 01.11.2016 г., (далее – «Исполнитель»), заключить договор на указанных ниже условиях.</w:t>
      </w:r>
      <w:r w:rsidRPr="00FE534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FE534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 xml:space="preserve">1.2. Полным и безоговорочным акцептом настоящей публичной оферты является осуществление Заказчиком проведение оплаты предложенных услуг в порядке, определенном в настоящем Предложении, а также выполнение любых иных фактических действий по записи на услуги </w:t>
      </w:r>
      <w:proofErr w:type="spellStart"/>
      <w:r w:rsidRPr="00FE534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спа</w:t>
      </w:r>
      <w:proofErr w:type="spellEnd"/>
      <w:r w:rsidR="001E03F5" w:rsidRPr="00FE534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центра</w:t>
      </w:r>
      <w:r w:rsidRPr="00FE534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«</w:t>
      </w:r>
      <w:r w:rsidR="001E03F5" w:rsidRPr="00FE534F">
        <w:rPr>
          <w:rFonts w:ascii="Montserrat" w:eastAsia="Times New Roman" w:hAnsi="Montserrat" w:cs="Times New Roman"/>
          <w:color w:val="000000"/>
          <w:sz w:val="24"/>
          <w:szCs w:val="24"/>
          <w:lang w:val="en-US" w:eastAsia="ru-RU"/>
        </w:rPr>
        <w:t>SPA</w:t>
      </w:r>
      <w:r w:rsidR="001E03F5" w:rsidRPr="00FE534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="001E03F5" w:rsidRPr="00FE534F">
        <w:rPr>
          <w:rFonts w:ascii="Montserrat" w:eastAsia="Times New Roman" w:hAnsi="Montserrat" w:cs="Times New Roman"/>
          <w:color w:val="000000"/>
          <w:sz w:val="24"/>
          <w:szCs w:val="24"/>
          <w:lang w:val="en-US" w:eastAsia="ru-RU"/>
        </w:rPr>
        <w:t>PARK</w:t>
      </w:r>
      <w:r w:rsidRPr="00FE534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» в силу п.3 ст. 438 ГК РФ.</w:t>
      </w:r>
      <w:r w:rsidRPr="00FE534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FE534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 xml:space="preserve">1.3. Акцепт оферты означает, что Заказчик согласен со всеми положениями настоящего Предложения, и равносилен заключению Договора об оказании услуг в салоне </w:t>
      </w:r>
      <w:r w:rsidR="001E03F5" w:rsidRPr="00FE534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«</w:t>
      </w:r>
      <w:r w:rsidR="001E03F5" w:rsidRPr="00FE534F">
        <w:rPr>
          <w:rFonts w:ascii="Montserrat" w:eastAsia="Times New Roman" w:hAnsi="Montserrat" w:cs="Times New Roman"/>
          <w:color w:val="000000"/>
          <w:sz w:val="24"/>
          <w:szCs w:val="24"/>
          <w:lang w:val="en-US" w:eastAsia="ru-RU"/>
        </w:rPr>
        <w:t>SPA</w:t>
      </w:r>
      <w:r w:rsidR="001E03F5" w:rsidRPr="00FE534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="001E03F5" w:rsidRPr="00FE534F">
        <w:rPr>
          <w:rFonts w:ascii="Montserrat" w:eastAsia="Times New Roman" w:hAnsi="Montserrat" w:cs="Times New Roman"/>
          <w:color w:val="000000"/>
          <w:sz w:val="24"/>
          <w:szCs w:val="24"/>
          <w:lang w:val="en-US" w:eastAsia="ru-RU"/>
        </w:rPr>
        <w:t>PARK</w:t>
      </w:r>
      <w:r w:rsidR="001E03F5" w:rsidRPr="00FE534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»</w:t>
      </w:r>
      <w:r w:rsidRPr="00FE534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FE534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FE534F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2. ПРЕДМЕТ ДОГОВОРА</w:t>
      </w:r>
      <w:r w:rsidRPr="00FE534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FE534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 xml:space="preserve">2.1. Исполнитель оказывает Заказчику услуги: массаж и </w:t>
      </w:r>
      <w:proofErr w:type="spellStart"/>
      <w:r w:rsidRPr="00FE534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спа</w:t>
      </w:r>
      <w:proofErr w:type="spellEnd"/>
      <w:r w:rsidRPr="00FE534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-процедуры .</w:t>
      </w:r>
      <w:r w:rsidRPr="00FE534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FE534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Спа</w:t>
      </w:r>
      <w:r w:rsidR="001E03F5" w:rsidRPr="00FE534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центр</w:t>
      </w:r>
      <w:r w:rsidRPr="00FE534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наход</w:t>
      </w:r>
      <w:r w:rsidR="001E03F5" w:rsidRPr="00FE534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</w:t>
      </w:r>
      <w:r w:rsidRPr="00FE534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тся по адресам: г. </w:t>
      </w:r>
      <w:r w:rsidR="001E03F5" w:rsidRPr="00FE534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Нижневартовск, </w:t>
      </w:r>
      <w:proofErr w:type="spellStart"/>
      <w:r w:rsidR="001E03F5" w:rsidRPr="00FE534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улю</w:t>
      </w:r>
      <w:proofErr w:type="spellEnd"/>
      <w:r w:rsidR="001E03F5" w:rsidRPr="00FE534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Индустриальная 46</w:t>
      </w:r>
      <w:r w:rsidRPr="00FE534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2.2. Исполнитель оказывает услуги по мере необходимости и в соответствии с Записью Заказчика.</w:t>
      </w:r>
      <w:r w:rsidRPr="00FE534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FE534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FE534F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3. ПРАВА И ОБЯЗАННОСТИ ИСПОЛНИТЕЛЯ</w:t>
      </w:r>
      <w:r w:rsidRPr="00FE534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FE534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3.1. Исполнитель обязан предоставить Заказчику услуги надлежащего качества в соответствие с его Записью, при условии получения от Заказчика оплаты услуг.</w:t>
      </w:r>
      <w:r w:rsidRPr="00FE534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3.2. Исполнитель не несет ответственность за имущество Заказчика и не отвечает за его сохранность, а также не несет ответственность за действия третьих лиц в отношении данного имущества, как в период оказания услуг, так и по их окончанию.</w:t>
      </w:r>
      <w:r w:rsidRPr="00FE534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FE534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 xml:space="preserve">3.3. Исполнитель вправе отказать в оказании услуг следующим лицам: находящимся в наркотическом или алкогольном опьянении; нецензурно выражающихся и нарушающих правила </w:t>
      </w:r>
      <w:proofErr w:type="spellStart"/>
      <w:r w:rsidRPr="00FE534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спа</w:t>
      </w:r>
      <w:proofErr w:type="spellEnd"/>
      <w:r w:rsidRPr="00FE534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-салона «SPADAY»; лицам, чье поведение задевает честь и достоинство сотрудников салона и других гостей; нанесших имущественный урон салону; находящихся в имущественном или интеллектуальном споре с Исполнителем, а также лицам, имеющим </w:t>
      </w:r>
      <w:r w:rsidRPr="00FE534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финансовую задолженности перед Исполнителем.</w:t>
      </w:r>
      <w:r w:rsidRPr="00FE534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FE534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FE534F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4. ПРАВА И ОБЯЗАННОСТИ ЗАКАЗЧИКА</w:t>
      </w:r>
      <w:r w:rsidRPr="00FE534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FE534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4.1. Заказчик обязан оплатить услуги Исполнителя в соответствии с условиями настоящего Предложения и в размере указанной в его Записи.</w:t>
      </w:r>
      <w:r w:rsidRPr="00FE534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FE534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4.2. Заказчик обязан исключить возможность повреждения и загрязнения имущества и обеспечить соблюдение правил техники безопасности, пожарной безопасности, общественного порядка в помещениях.</w:t>
      </w:r>
      <w:r w:rsidRPr="00FE534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FE534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4.3. В салоне запрещается курение, разжигание открытого огня, распитие алкогольных напитков и нахождение в состоянии алкогольного или наркотического опьянения. В случае установления подобных фактов Исполнитель имеет право в любое время отказаться от оказания услуг с удержанием их полной стоимости, а Заказчик обязан покинуть помещения Исполнителя незамедлительно.</w:t>
      </w:r>
      <w:r w:rsidRPr="00FE534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FE534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FE534F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5. ПОРЯДОК ОКАЗАНИЯ УСЛУГ</w:t>
      </w:r>
      <w:r w:rsidRPr="00FE534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FE534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5.1. Временем начала оказания услуг является время, установленное в Записи Заказчика.</w:t>
      </w:r>
      <w:r w:rsidRPr="00FE534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FE534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Если у Заказчика возникает необходимость в дополнительных услугах Исполнитель имеет право их предоставить Заказчику, в случае наличия свободного времени у мастера.</w:t>
      </w:r>
      <w:r w:rsidRPr="00FE534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FE534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Заказчик обязуется оплатить дополнительно по расценкам Исполнителя.</w:t>
      </w:r>
      <w:r w:rsidRPr="00FE534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FE534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5.2. Временем окончания оказания услуг является время, установленное в Записи Заказчика.</w:t>
      </w:r>
      <w:r w:rsidRPr="00FE534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FE534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5.3. Заказчик может отказаться от услуг Исполнителя, уведомив последнего надлежащим образом.</w:t>
      </w:r>
      <w:r w:rsidRPr="00FE534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FE534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FE534F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6. СТОИМОСТЬ УСЛУГ И ПОРЯДОК РАСЧЁТОВ</w:t>
      </w:r>
    </w:p>
    <w:p w14:paraId="6B9D7F20" w14:textId="77777777" w:rsidR="00FE534F" w:rsidRDefault="00E27253" w:rsidP="00FE534F">
      <w:pPr>
        <w:ind w:left="-851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E534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6.1. Стоимость услуг Исполнителя указана на сайте Исполнителя </w:t>
      </w:r>
      <w:proofErr w:type="spellStart"/>
      <w:r w:rsidRPr="00FE534F">
        <w:rPr>
          <w:rFonts w:ascii="Montserrat" w:eastAsia="Times New Roman" w:hAnsi="Montserrat" w:cs="Times New Roman"/>
          <w:b/>
          <w:bCs/>
          <w:sz w:val="24"/>
          <w:szCs w:val="24"/>
          <w:bdr w:val="none" w:sz="0" w:space="0" w:color="auto" w:frame="1"/>
          <w:lang w:eastAsia="ru-RU"/>
        </w:rPr>
        <w:t>https</w:t>
      </w:r>
      <w:proofErr w:type="spellEnd"/>
      <w:r w:rsidRPr="00FE534F">
        <w:rPr>
          <w:rFonts w:ascii="Montserrat" w:eastAsia="Times New Roman" w:hAnsi="Montserrat" w:cs="Times New Roman"/>
          <w:b/>
          <w:bCs/>
          <w:sz w:val="24"/>
          <w:szCs w:val="24"/>
          <w:bdr w:val="none" w:sz="0" w:space="0" w:color="auto" w:frame="1"/>
          <w:lang w:eastAsia="ru-RU"/>
        </w:rPr>
        <w:t>://</w:t>
      </w:r>
      <w:proofErr w:type="spellStart"/>
      <w:r w:rsidR="005F6C28" w:rsidRPr="00FE534F">
        <w:rPr>
          <w:rFonts w:ascii="Montserrat" w:eastAsia="Times New Roman" w:hAnsi="Montserrat" w:cs="Times New Roman"/>
          <w:b/>
          <w:bCs/>
          <w:sz w:val="24"/>
          <w:szCs w:val="24"/>
          <w:lang w:val="en-US" w:eastAsia="ru-RU"/>
        </w:rPr>
        <w:t>spa</w:t>
      </w:r>
      <w:r w:rsidR="005F6C28" w:rsidRPr="00FE534F">
        <w:rPr>
          <w:rFonts w:ascii="Montserrat" w:eastAsia="Times New Roman" w:hAnsi="Montserrat" w:cs="Times New Roman"/>
          <w:b/>
          <w:bCs/>
          <w:sz w:val="24"/>
          <w:szCs w:val="24"/>
          <w:lang w:val="en-US" w:eastAsia="ru-RU"/>
        </w:rPr>
        <w:t>p</w:t>
      </w:r>
      <w:r w:rsidR="005F6C28" w:rsidRPr="00FE534F">
        <w:rPr>
          <w:rFonts w:ascii="Montserrat" w:eastAsia="Times New Roman" w:hAnsi="Montserrat" w:cs="Times New Roman"/>
          <w:b/>
          <w:bCs/>
          <w:sz w:val="24"/>
          <w:szCs w:val="24"/>
          <w:lang w:val="en-US" w:eastAsia="ru-RU"/>
        </w:rPr>
        <w:t>ark</w:t>
      </w:r>
      <w:proofErr w:type="spellEnd"/>
      <w:r w:rsidR="005F6C28" w:rsidRPr="00FE534F">
        <w:rPr>
          <w:rFonts w:ascii="Montserrat" w:eastAsia="Times New Roman" w:hAnsi="Montserrat" w:cs="Times New Roman"/>
          <w:b/>
          <w:bCs/>
          <w:sz w:val="24"/>
          <w:szCs w:val="24"/>
          <w:lang w:eastAsia="ru-RU"/>
        </w:rPr>
        <w:t>86</w:t>
      </w:r>
      <w:r w:rsidR="00FE534F" w:rsidRPr="00FE534F">
        <w:rPr>
          <w:rFonts w:ascii="Montserrat" w:eastAsia="Times New Roman" w:hAnsi="Montserrat" w:cs="Times New Roman"/>
          <w:b/>
          <w:bCs/>
          <w:sz w:val="24"/>
          <w:szCs w:val="24"/>
          <w:lang w:eastAsia="ru-RU"/>
        </w:rPr>
        <w:t>.</w:t>
      </w:r>
      <w:proofErr w:type="spellStart"/>
      <w:r w:rsidR="00FE534F" w:rsidRPr="00FE534F">
        <w:rPr>
          <w:rFonts w:ascii="Montserrat" w:eastAsia="Times New Roman" w:hAnsi="Montserrat" w:cs="Times New Roman"/>
          <w:b/>
          <w:bCs/>
          <w:sz w:val="24"/>
          <w:szCs w:val="24"/>
          <w:lang w:val="en-US" w:eastAsia="ru-RU"/>
        </w:rPr>
        <w:t>ru</w:t>
      </w:r>
      <w:proofErr w:type="spellEnd"/>
      <w:r w:rsidRPr="00FE534F"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 </w:t>
      </w:r>
      <w:r w:rsidRPr="00FE534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Расчёт стоимости производится исходя из действующих на момент акцепта расценок Исполнителя.</w:t>
      </w:r>
      <w:r w:rsidRPr="00FE534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FE534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6.2. Расчёты между сторонами производятся в рублях. Стоимость услуг Исполнителя не облагается НДС, в связи с тем, что Исполнитель применяет систему налогообложения без НДС.</w:t>
      </w:r>
      <w:r w:rsidRPr="00FE534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</w:p>
    <w:p w14:paraId="23D3068D" w14:textId="1422D402" w:rsidR="002878B0" w:rsidRPr="00FE534F" w:rsidRDefault="00E27253" w:rsidP="00FE534F">
      <w:pPr>
        <w:ind w:left="-851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E534F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lastRenderedPageBreak/>
        <w:t>7. ОТВЕТСТВЕННОСТЬ СТОРОН</w:t>
      </w:r>
      <w:r w:rsidRPr="00FE534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FE534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7.1. Стороны несут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законодательством.</w:t>
      </w:r>
      <w:r w:rsidRPr="00FE534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FE534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7.2. Стороны освобождаются от ответственности в случае возникновения форс-мажорных обстоятельств. Сторона, у которой возникли такие обстоятельства, должна в разумные сроки и доступным способом оповестить о таких обстоятельствах другую сторону.</w:t>
      </w:r>
      <w:r w:rsidRPr="00FE534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FE534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FE534F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8. СРОК ДЕЙСТВИЯ И ИЗМЕНЕНИЕ УСЛОВИЙ ОФЕРТЫ</w:t>
      </w:r>
      <w:r w:rsidRPr="00FE534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FE534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8.1. Оферта вступает в силу с момента опубликования на сайте Исполнителя и действует до момента отзыва Оферты Исполнителем.</w:t>
      </w:r>
      <w:r w:rsidRPr="00FE534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FE534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8.2. Исполнитель оставляет за собой право внести изменения в условия Оферты или отозвать Оферту в любой момент по своему усмотрению.</w:t>
      </w:r>
      <w:r w:rsidRPr="00FE534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FE534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FE534F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9. КОНФИДЕНЦИАЛЬНОСТЬ И ЗАЩИТА ПЕРСОНАЛЬНОЙ ИНФОРМАЦИИ</w:t>
      </w:r>
      <w:r w:rsidRPr="00FE534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FE534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9.1. Предоставляя свои персональные данные на сайте, Заказчик соглашается на их обработку Исполнителем, в том числе и в целях продвижения Исполнителем товаров и услуг. Заказчик соглашается, что все передаваемые им персональные данные в рамках настоящего Договора относятся к группе общедоступных персональных данных.</w:t>
      </w:r>
      <w:r w:rsidRPr="00FE534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FE534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 xml:space="preserve">9.1.1. Если Заказчик не желает, чтобы его персональные данные обрабатывались, то он должен обратиться в Отдел по работе с клиентами Исполнителя посредством электронной почты (электронный адрес </w:t>
      </w:r>
      <w:r w:rsidR="005F6C28" w:rsidRPr="00FE534F">
        <w:rPr>
          <w:rFonts w:ascii="Montserrat" w:eastAsia="Times New Roman" w:hAnsi="Montserrat" w:cs="Times New Roman"/>
          <w:color w:val="000000"/>
          <w:sz w:val="24"/>
          <w:szCs w:val="24"/>
          <w:lang w:val="en-US" w:eastAsia="ru-RU"/>
        </w:rPr>
        <w:t>spa</w:t>
      </w:r>
      <w:r w:rsidR="005F6C28" w:rsidRPr="00FE534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</w:t>
      </w:r>
      <w:r w:rsidR="005F6C28" w:rsidRPr="00FE534F">
        <w:rPr>
          <w:rFonts w:ascii="Montserrat" w:eastAsia="Times New Roman" w:hAnsi="Montserrat" w:cs="Times New Roman"/>
          <w:color w:val="000000"/>
          <w:sz w:val="24"/>
          <w:szCs w:val="24"/>
          <w:lang w:val="en-US" w:eastAsia="ru-RU"/>
        </w:rPr>
        <w:t>park</w:t>
      </w:r>
      <w:r w:rsidR="005F6C28" w:rsidRPr="00FE534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@</w:t>
      </w:r>
      <w:r w:rsidR="005F6C28" w:rsidRPr="00FE534F">
        <w:rPr>
          <w:rFonts w:ascii="Montserrat" w:eastAsia="Times New Roman" w:hAnsi="Montserrat" w:cs="Times New Roman"/>
          <w:color w:val="000000"/>
          <w:sz w:val="24"/>
          <w:szCs w:val="24"/>
          <w:lang w:val="en-US" w:eastAsia="ru-RU"/>
        </w:rPr>
        <w:t>inbox</w:t>
      </w:r>
      <w:r w:rsidR="005F6C28" w:rsidRPr="00FE534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</w:t>
      </w:r>
      <w:proofErr w:type="spellStart"/>
      <w:r w:rsidR="005F6C28" w:rsidRPr="00FE534F">
        <w:rPr>
          <w:rFonts w:ascii="Montserrat" w:eastAsia="Times New Roman" w:hAnsi="Montserrat" w:cs="Times New Roman"/>
          <w:color w:val="000000"/>
          <w:sz w:val="24"/>
          <w:szCs w:val="24"/>
          <w:lang w:val="en-US" w:eastAsia="ru-RU"/>
        </w:rPr>
        <w:t>ru</w:t>
      </w:r>
      <w:proofErr w:type="spellEnd"/>
      <w:r w:rsidRPr="00FE534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). В таком случае вся полученная от Покупателя информация удаляется из клиентской базы Исполнителя.</w:t>
      </w:r>
      <w:r w:rsidRPr="00FE534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FE534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 xml:space="preserve">9.2. Использование </w:t>
      </w:r>
      <w:proofErr w:type="gramStart"/>
      <w:r w:rsidRPr="00FE534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информации</w:t>
      </w:r>
      <w:proofErr w:type="gramEnd"/>
      <w:r w:rsidRPr="00FE534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предоставленной Заказчиком.</w:t>
      </w:r>
      <w:r w:rsidRPr="00FE534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FE534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9.3.1 Исполнитель использует информацию:</w:t>
      </w:r>
      <w:r w:rsidRPr="00FE534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FE534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для выполнения своих обязательств перед Заказчиком;</w:t>
      </w:r>
      <w:r w:rsidRPr="00FE534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FE534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для оценки и анализа работы сайта;</w:t>
      </w:r>
      <w:r w:rsidRPr="00FE534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FE534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9.3.2. Исполнитель вправе направлять Заказчику сообщения рекламно-информационного характера. Если Заказчик не желает получать рассылки от Исполнителя, он должен обратиться в отдел по работе с клиентами Исполнителя посредством электронной почты (электронный адрес</w:t>
      </w:r>
      <w:r w:rsidR="005F6C28" w:rsidRPr="00FE534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="005F6C28" w:rsidRPr="00FE534F">
        <w:rPr>
          <w:rFonts w:ascii="Montserrat" w:eastAsia="Times New Roman" w:hAnsi="Montserrat" w:cs="Times New Roman"/>
          <w:color w:val="000000"/>
          <w:sz w:val="24"/>
          <w:szCs w:val="24"/>
          <w:lang w:val="en-US" w:eastAsia="ru-RU"/>
        </w:rPr>
        <w:t>spa</w:t>
      </w:r>
      <w:r w:rsidR="005F6C28" w:rsidRPr="00FE534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</w:t>
      </w:r>
      <w:r w:rsidR="005F6C28" w:rsidRPr="00FE534F">
        <w:rPr>
          <w:rFonts w:ascii="Montserrat" w:eastAsia="Times New Roman" w:hAnsi="Montserrat" w:cs="Times New Roman"/>
          <w:color w:val="000000"/>
          <w:sz w:val="24"/>
          <w:szCs w:val="24"/>
          <w:lang w:val="en-US" w:eastAsia="ru-RU"/>
        </w:rPr>
        <w:t>park</w:t>
      </w:r>
      <w:r w:rsidR="005F6C28" w:rsidRPr="00FE534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@</w:t>
      </w:r>
      <w:r w:rsidR="005F6C28" w:rsidRPr="00FE534F">
        <w:rPr>
          <w:rFonts w:ascii="Montserrat" w:eastAsia="Times New Roman" w:hAnsi="Montserrat" w:cs="Times New Roman"/>
          <w:color w:val="000000"/>
          <w:sz w:val="24"/>
          <w:szCs w:val="24"/>
          <w:lang w:val="en-US" w:eastAsia="ru-RU"/>
        </w:rPr>
        <w:t>inbox</w:t>
      </w:r>
      <w:r w:rsidR="005F6C28" w:rsidRPr="00FE534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</w:t>
      </w:r>
      <w:proofErr w:type="spellStart"/>
      <w:r w:rsidR="005F6C28" w:rsidRPr="00FE534F">
        <w:rPr>
          <w:rFonts w:ascii="Montserrat" w:eastAsia="Times New Roman" w:hAnsi="Montserrat" w:cs="Times New Roman"/>
          <w:color w:val="000000"/>
          <w:sz w:val="24"/>
          <w:szCs w:val="24"/>
          <w:lang w:val="en-US" w:eastAsia="ru-RU"/>
        </w:rPr>
        <w:t>ru</w:t>
      </w:r>
      <w:proofErr w:type="spellEnd"/>
      <w:r w:rsidRPr="00FE534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)</w:t>
      </w:r>
      <w:r w:rsidRPr="00FE534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FE534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FE534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9.3. Разглашение информации, полученной Исполнителем:</w:t>
      </w:r>
      <w:r w:rsidRPr="00FE534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FE534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9.3.1. Исполнитель обязуется не разглашать полученную от Заказчика персональную информацию. Не считается нарушением предоставление Исполнителем персональной информации Заказчика агентам и третьим лицам, действующим по поручениям Продавца на основании договоров с Исполнителем, для исполнения обязательств перед Заказчиком по настоящему Договору.</w:t>
      </w:r>
      <w:r w:rsidRPr="00FE534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FE534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9.3.2. Не считается нарушением обязательств разглашение информации в соответствии с обоснованными и применимыми требованиями действующего законодательства Российской Федерации.</w:t>
      </w:r>
      <w:r w:rsidRPr="00FE534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FE534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9.4. Исполнитель вправе использовать технологию «</w:t>
      </w:r>
      <w:proofErr w:type="spellStart"/>
      <w:r w:rsidRPr="00FE534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Cookies</w:t>
      </w:r>
      <w:proofErr w:type="spellEnd"/>
      <w:r w:rsidRPr="00FE534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». «</w:t>
      </w:r>
      <w:proofErr w:type="spellStart"/>
      <w:r w:rsidRPr="00FE534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Cookies</w:t>
      </w:r>
      <w:proofErr w:type="spellEnd"/>
      <w:r w:rsidRPr="00FE534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» не содержат конфиденциальную информацию и не передаются третьим лицам.</w:t>
      </w:r>
      <w:r w:rsidRPr="00FE534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FE534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9.5. Исполнитель имеет право на осуществление записи телефонных переговоров с Заказчиком. В соответствии с п. 4 ст. 16 Федерального закона «Об информации, информационных технологиях и о защите информации» Исполнитель обязуется:</w:t>
      </w:r>
      <w:r w:rsidRPr="00FE534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FE534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предотвращать попытки несанкционированного доступа к информации и/или передачу ее лицам, не имеющим непосредственного отношения к исполнению Заказов;</w:t>
      </w:r>
      <w:r w:rsidRPr="00FE534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FE534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Телефонные разговоры записываются в целях осуществления контроля деятельности Оператора и контроля качества исполнения Заказов.</w:t>
      </w:r>
      <w:r w:rsidRPr="00FE534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FE534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Для обеспечения безопасности данных, которые передает Заказчик, Исполнитель использует технические возможности. У Исполнителя данные хранятся на оборудовании с контролируемым ограниченным доступом.</w:t>
      </w:r>
    </w:p>
    <w:p w14:paraId="3B17ADD9" w14:textId="167543D0" w:rsidR="00E27253" w:rsidRPr="00FE534F" w:rsidRDefault="00E27253" w:rsidP="00FE534F">
      <w:pP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</w:p>
    <w:p w14:paraId="2BB73E35" w14:textId="0E5152FF" w:rsidR="00E27253" w:rsidRPr="00FE534F" w:rsidRDefault="00E27253" w:rsidP="00FE534F">
      <w:pPr>
        <w:ind w:left="-851"/>
        <w:rPr>
          <w:sz w:val="24"/>
          <w:szCs w:val="24"/>
        </w:rPr>
      </w:pPr>
      <w:r w:rsidRPr="00FE534F">
        <w:rPr>
          <w:rFonts w:ascii="Montserrat" w:hAnsi="Montserrat"/>
          <w:color w:val="FFFFFF"/>
          <w:sz w:val="24"/>
          <w:szCs w:val="24"/>
          <w:shd w:val="clear" w:color="auto" w:fill="0D0D0D"/>
        </w:rPr>
        <w:t>СПА-</w:t>
      </w:r>
      <w:proofErr w:type="spellStart"/>
      <w:r w:rsidRPr="00FE534F">
        <w:rPr>
          <w:rFonts w:ascii="Montserrat" w:hAnsi="Montserrat"/>
          <w:color w:val="FFFFFF"/>
          <w:sz w:val="24"/>
          <w:szCs w:val="24"/>
          <w:shd w:val="clear" w:color="auto" w:fill="0D0D0D"/>
        </w:rPr>
        <w:t>cалон</w:t>
      </w:r>
      <w:proofErr w:type="spellEnd"/>
      <w:r w:rsidRPr="00FE534F">
        <w:rPr>
          <w:rFonts w:ascii="Montserrat" w:hAnsi="Montserrat"/>
          <w:color w:val="FFFFFF"/>
          <w:sz w:val="24"/>
          <w:szCs w:val="24"/>
          <w:shd w:val="clear" w:color="auto" w:fill="0D0D0D"/>
        </w:rPr>
        <w:t xml:space="preserve"> SPATODAY не является медицинским учреждением, не оказывает услуг по диагностике, лечению и профилактике любых заболеваний. Предлагаемые процедуры классифицированы как бытовые и оказываются в соответствии с ГОСТ Р 55317-2012 "Услуги населению. СПА-услуги. Термины и определения", утв. Приказом Росстандарта от 29.11.2012 № 1597-ст для добровольного применения и проводится в обстановке СПА с соблюдением определенных этических и эстетических норм с целью укрепления здоровья, моделирования фигуры и/или коррекции психоэмоционального состояния клиента. Услуги оказываются здоровым людям, и конечной целью СПА-массажа является гармонизация тела, сознания и души человека.</w:t>
      </w:r>
    </w:p>
    <w:sectPr w:rsidR="00E27253" w:rsidRPr="00FE534F" w:rsidSect="00FE534F">
      <w:pgSz w:w="11906" w:h="16838"/>
      <w:pgMar w:top="85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F6EA9"/>
    <w:multiLevelType w:val="multilevel"/>
    <w:tmpl w:val="52BC7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44915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253"/>
    <w:rsid w:val="001E03F5"/>
    <w:rsid w:val="002671F3"/>
    <w:rsid w:val="002878B0"/>
    <w:rsid w:val="005F6C28"/>
    <w:rsid w:val="00791D24"/>
    <w:rsid w:val="00B13545"/>
    <w:rsid w:val="00C81197"/>
    <w:rsid w:val="00E27253"/>
    <w:rsid w:val="00E45E36"/>
    <w:rsid w:val="00FE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F09CE"/>
  <w15:chartTrackingRefBased/>
  <w15:docId w15:val="{2BEA1907-1274-4CEA-A01D-881EFD7BA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7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7253"/>
    <w:rPr>
      <w:b/>
      <w:bCs/>
    </w:rPr>
  </w:style>
  <w:style w:type="character" w:styleId="a5">
    <w:name w:val="Hyperlink"/>
    <w:basedOn w:val="a0"/>
    <w:uiPriority w:val="99"/>
    <w:unhideWhenUsed/>
    <w:rsid w:val="00E2725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81197"/>
    <w:pPr>
      <w:ind w:left="720"/>
      <w:contextualSpacing/>
    </w:pPr>
  </w:style>
  <w:style w:type="character" w:styleId="a7">
    <w:name w:val="Unresolved Mention"/>
    <w:basedOn w:val="a0"/>
    <w:uiPriority w:val="99"/>
    <w:semiHidden/>
    <w:unhideWhenUsed/>
    <w:rsid w:val="00FE534F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FE534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6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1163</Words>
  <Characters>6634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viktoriya</cp:lastModifiedBy>
  <cp:revision>3</cp:revision>
  <dcterms:created xsi:type="dcterms:W3CDTF">2023-11-11T10:42:00Z</dcterms:created>
  <dcterms:modified xsi:type="dcterms:W3CDTF">2023-11-11T10:48:00Z</dcterms:modified>
</cp:coreProperties>
</file>